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7C5" w14:textId="77777777" w:rsidR="00B81AF1" w:rsidRPr="00167F89" w:rsidRDefault="00B81AF1" w:rsidP="00A51833">
      <w:pPr>
        <w:spacing w:after="0"/>
        <w:jc w:val="both"/>
        <w:rPr>
          <w:b/>
          <w:sz w:val="32"/>
          <w:szCs w:val="32"/>
        </w:rPr>
      </w:pPr>
      <w:r w:rsidRPr="00167F89">
        <w:rPr>
          <w:b/>
          <w:sz w:val="32"/>
          <w:szCs w:val="32"/>
        </w:rPr>
        <w:t xml:space="preserve">Sommerlejr 2021 </w:t>
      </w:r>
    </w:p>
    <w:p w14:paraId="00EA67CB" w14:textId="1EDD5B39" w:rsidR="00B81AF1" w:rsidRDefault="00B81AF1" w:rsidP="00A51833">
      <w:pPr>
        <w:spacing w:after="0"/>
        <w:jc w:val="both"/>
      </w:pPr>
      <w:r>
        <w:t>Sommerlejr 2021 bliver holdt i uge 29, på Gurredam</w:t>
      </w:r>
      <w:r w:rsidR="00586510">
        <w:t xml:space="preserve"> </w:t>
      </w:r>
      <w:r w:rsidR="00BC5897">
        <w:t>S</w:t>
      </w:r>
      <w:r>
        <w:t xml:space="preserve">pejdercenter, der ligger 5 km. vest for Helsingør. </w:t>
      </w:r>
      <w:r w:rsidR="004211E8">
        <w:t>Lige</w:t>
      </w:r>
      <w:r w:rsidR="00586510">
        <w:t xml:space="preserve"> </w:t>
      </w:r>
      <w:r w:rsidR="004211E8">
        <w:t>så snart lederne får lejlighed til fælles planlægning, kommer der en plan for transport til og fra lejren</w:t>
      </w:r>
      <w:r w:rsidR="00BC5897">
        <w:t>,</w:t>
      </w:r>
      <w:r w:rsidR="004211E8">
        <w:t xml:space="preserve"> samt en aktivitetsplan. </w:t>
      </w:r>
      <w:r w:rsidR="00B05C52">
        <w:t>Vi tør godt allerede nu love</w:t>
      </w:r>
      <w:r w:rsidR="007001E8">
        <w:t>,</w:t>
      </w:r>
      <w:r w:rsidR="00B05C52">
        <w:t xml:space="preserve"> at det bliver en super fed lejr</w:t>
      </w:r>
      <w:r w:rsidR="00BC5897">
        <w:t>,</w:t>
      </w:r>
      <w:r w:rsidR="00B05C52">
        <w:t xml:space="preserve"> med nogen </w:t>
      </w:r>
      <w:r w:rsidR="00BC5897">
        <w:t>spændende aktiviteter</w:t>
      </w:r>
      <w:r w:rsidR="00B05C52">
        <w:t>.</w:t>
      </w:r>
    </w:p>
    <w:p w14:paraId="3B9C8534" w14:textId="5249D41D" w:rsidR="00A91C4C" w:rsidRDefault="00A91C4C" w:rsidP="00A51833">
      <w:pPr>
        <w:spacing w:after="0"/>
        <w:jc w:val="both"/>
      </w:pPr>
    </w:p>
    <w:p w14:paraId="7EAEE70B" w14:textId="29302D92" w:rsidR="00D30CDE" w:rsidRPr="00167F89" w:rsidRDefault="00D30CDE" w:rsidP="00A51833">
      <w:pPr>
        <w:spacing w:after="0"/>
        <w:jc w:val="both"/>
        <w:rPr>
          <w:b/>
          <w:sz w:val="28"/>
          <w:szCs w:val="28"/>
          <w:u w:val="single"/>
        </w:rPr>
      </w:pPr>
      <w:r w:rsidRPr="00167F89">
        <w:rPr>
          <w:b/>
          <w:sz w:val="28"/>
          <w:szCs w:val="28"/>
          <w:u w:val="single"/>
        </w:rPr>
        <w:t>Adresse på lejren:</w:t>
      </w:r>
    </w:p>
    <w:p w14:paraId="16E27D6C" w14:textId="13B4F477" w:rsidR="00D30CDE" w:rsidRDefault="00D30CDE" w:rsidP="00A51833">
      <w:pPr>
        <w:spacing w:after="0"/>
        <w:jc w:val="both"/>
      </w:pPr>
      <w:r>
        <w:t>Spejdercentret Gurredam</w:t>
      </w:r>
    </w:p>
    <w:p w14:paraId="09F2456B" w14:textId="375572C2" w:rsidR="00D30CDE" w:rsidRDefault="00D30CDE" w:rsidP="00A51833">
      <w:pPr>
        <w:spacing w:after="0"/>
        <w:jc w:val="both"/>
      </w:pPr>
      <w:r>
        <w:t>Gurrevej 332</w:t>
      </w:r>
    </w:p>
    <w:p w14:paraId="2E5DE1A7" w14:textId="02D2D7BB" w:rsidR="00D30CDE" w:rsidRDefault="00D30CDE" w:rsidP="00A51833">
      <w:pPr>
        <w:spacing w:after="0"/>
        <w:jc w:val="both"/>
      </w:pPr>
      <w:r>
        <w:t>3000 Helsingør</w:t>
      </w:r>
    </w:p>
    <w:p w14:paraId="62A69DF4" w14:textId="6DAAD59B" w:rsidR="00D30CDE" w:rsidRDefault="00167F89" w:rsidP="00A51833">
      <w:pPr>
        <w:spacing w:after="0"/>
        <w:jc w:val="both"/>
      </w:pPr>
      <w:r>
        <w:rPr>
          <w:noProof/>
          <w:lang w:eastAsia="da-DK"/>
        </w:rPr>
        <w:drawing>
          <wp:anchor distT="0" distB="0" distL="114300" distR="114300" simplePos="0" relativeHeight="251658240" behindDoc="0" locked="0" layoutInCell="1" allowOverlap="1" wp14:anchorId="51EEEFCA" wp14:editId="33F97ECC">
            <wp:simplePos x="0" y="0"/>
            <wp:positionH relativeFrom="column">
              <wp:posOffset>3829050</wp:posOffset>
            </wp:positionH>
            <wp:positionV relativeFrom="paragraph">
              <wp:posOffset>26670</wp:posOffset>
            </wp:positionV>
            <wp:extent cx="2270760" cy="1301222"/>
            <wp:effectExtent l="0" t="0" r="0" b="0"/>
            <wp:wrapNone/>
            <wp:docPr id="2" name="Billede 2" descr="44. årgang juni - sept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årgang juni - september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301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69520" w14:textId="61F82149" w:rsidR="00B81AF1" w:rsidRPr="00167F89" w:rsidRDefault="00B81AF1" w:rsidP="00A51833">
      <w:pPr>
        <w:spacing w:after="0"/>
        <w:jc w:val="both"/>
        <w:rPr>
          <w:b/>
          <w:sz w:val="28"/>
          <w:szCs w:val="28"/>
          <w:u w:val="single"/>
        </w:rPr>
      </w:pPr>
      <w:r w:rsidRPr="00167F89">
        <w:rPr>
          <w:b/>
          <w:sz w:val="28"/>
          <w:szCs w:val="28"/>
          <w:u w:val="single"/>
        </w:rPr>
        <w:t>Datoer:</w:t>
      </w:r>
    </w:p>
    <w:p w14:paraId="7093AD49" w14:textId="535AD552" w:rsidR="00B81AF1" w:rsidRDefault="00B81AF1" w:rsidP="00A51833">
      <w:pPr>
        <w:spacing w:after="0"/>
        <w:jc w:val="both"/>
      </w:pPr>
      <w:r>
        <w:t>Junior</w:t>
      </w:r>
      <w:r w:rsidR="00E022B2">
        <w:t>,</w:t>
      </w:r>
      <w:r>
        <w:t xml:space="preserve"> Trop</w:t>
      </w:r>
      <w:r w:rsidR="00E022B2">
        <w:t xml:space="preserve"> og Klan</w:t>
      </w:r>
      <w:r w:rsidR="008032EC">
        <w:t xml:space="preserve"> - hel lejr</w:t>
      </w:r>
      <w:r>
        <w:t xml:space="preserve">: søndag d. 18. juli til lørdag d. 24. juli </w:t>
      </w:r>
    </w:p>
    <w:p w14:paraId="174C69EA" w14:textId="63E4FA9A" w:rsidR="00A51833" w:rsidRDefault="00A51833" w:rsidP="00A51833">
      <w:pPr>
        <w:spacing w:after="0"/>
        <w:jc w:val="both"/>
      </w:pPr>
    </w:p>
    <w:p w14:paraId="6C6BC05A" w14:textId="41514D67" w:rsidR="00B81AF1" w:rsidRDefault="00B81AF1" w:rsidP="00A51833">
      <w:pPr>
        <w:spacing w:after="0"/>
        <w:jc w:val="both"/>
      </w:pPr>
      <w:r>
        <w:t>Mini</w:t>
      </w:r>
      <w:r w:rsidR="00D30CDE">
        <w:t xml:space="preserve"> - halv lejr</w:t>
      </w:r>
      <w:r>
        <w:t xml:space="preserve">: </w:t>
      </w:r>
      <w:r>
        <w:tab/>
        <w:t>onsdag d. 21. juli til lørdag d. 24. juli</w:t>
      </w:r>
    </w:p>
    <w:p w14:paraId="0F8604A4" w14:textId="5909A502" w:rsidR="00A51833" w:rsidRDefault="00A51833" w:rsidP="00A51833">
      <w:pPr>
        <w:spacing w:after="0"/>
        <w:jc w:val="both"/>
      </w:pPr>
    </w:p>
    <w:p w14:paraId="500E8F9C" w14:textId="6B5F19B3" w:rsidR="008032EC" w:rsidRPr="00167F89" w:rsidRDefault="008032EC" w:rsidP="00A51833">
      <w:pPr>
        <w:spacing w:after="0"/>
        <w:jc w:val="both"/>
        <w:rPr>
          <w:b/>
          <w:sz w:val="28"/>
          <w:szCs w:val="28"/>
          <w:u w:val="single"/>
        </w:rPr>
      </w:pPr>
      <w:r w:rsidRPr="00167F89">
        <w:rPr>
          <w:b/>
          <w:sz w:val="28"/>
          <w:szCs w:val="28"/>
          <w:u w:val="single"/>
        </w:rPr>
        <w:t>Pris:</w:t>
      </w:r>
    </w:p>
    <w:p w14:paraId="59A83E98" w14:textId="7AFAAA78" w:rsidR="008032EC" w:rsidRDefault="008032EC" w:rsidP="00A51833">
      <w:pPr>
        <w:spacing w:after="0"/>
        <w:jc w:val="both"/>
      </w:pPr>
      <w:r>
        <w:t>Junior</w:t>
      </w:r>
      <w:r w:rsidR="00E022B2">
        <w:t xml:space="preserve">, </w:t>
      </w:r>
      <w:r>
        <w:t>Trop</w:t>
      </w:r>
      <w:r w:rsidR="00E022B2">
        <w:t xml:space="preserve"> og Klan</w:t>
      </w:r>
      <w:r>
        <w:t>:</w:t>
      </w:r>
      <w:r>
        <w:tab/>
        <w:t>1000.- kr.</w:t>
      </w:r>
    </w:p>
    <w:p w14:paraId="26762EC7" w14:textId="433AA42D" w:rsidR="008032EC" w:rsidRDefault="008032EC" w:rsidP="00A51833">
      <w:pPr>
        <w:spacing w:after="0"/>
        <w:jc w:val="both"/>
      </w:pPr>
      <w:r>
        <w:t>Mini:</w:t>
      </w:r>
      <w:r>
        <w:tab/>
      </w:r>
      <w:r>
        <w:tab/>
        <w:t>400.- kr.</w:t>
      </w:r>
    </w:p>
    <w:p w14:paraId="6C0EED72" w14:textId="2B8A137E" w:rsidR="00A51833" w:rsidRDefault="00A51833" w:rsidP="00A51833">
      <w:pPr>
        <w:spacing w:after="0"/>
        <w:jc w:val="both"/>
      </w:pPr>
    </w:p>
    <w:p w14:paraId="1EED4ECE" w14:textId="4D2D718F" w:rsidR="008032EC" w:rsidRDefault="008032EC" w:rsidP="00A51833">
      <w:pPr>
        <w:spacing w:after="0"/>
        <w:jc w:val="both"/>
      </w:pPr>
      <w:r>
        <w:t>Der er mulighed for at søge tilskud hos Broen Vordingborg igennem Mønspejderne. Kontakt din leder!</w:t>
      </w:r>
    </w:p>
    <w:p w14:paraId="10F4E565" w14:textId="3C1EA0FF" w:rsidR="008032EC" w:rsidRDefault="008032EC" w:rsidP="00A51833">
      <w:pPr>
        <w:spacing w:after="0"/>
        <w:jc w:val="both"/>
      </w:pPr>
    </w:p>
    <w:p w14:paraId="1E10FBC8" w14:textId="455E0F3F" w:rsidR="008032EC" w:rsidRPr="00167F89" w:rsidRDefault="008032EC" w:rsidP="00A51833">
      <w:pPr>
        <w:spacing w:after="0"/>
        <w:jc w:val="both"/>
        <w:rPr>
          <w:sz w:val="28"/>
          <w:szCs w:val="28"/>
        </w:rPr>
      </w:pPr>
      <w:r w:rsidRPr="00167F89">
        <w:rPr>
          <w:b/>
          <w:sz w:val="28"/>
          <w:szCs w:val="28"/>
          <w:u w:val="single"/>
        </w:rPr>
        <w:t xml:space="preserve">Tilmelding </w:t>
      </w:r>
      <w:r w:rsidR="00D30CDE" w:rsidRPr="00167F89">
        <w:rPr>
          <w:b/>
          <w:sz w:val="28"/>
          <w:szCs w:val="28"/>
          <w:u w:val="single"/>
        </w:rPr>
        <w:t xml:space="preserve">og betaling </w:t>
      </w:r>
      <w:r w:rsidRPr="00167F89">
        <w:rPr>
          <w:b/>
          <w:sz w:val="28"/>
          <w:szCs w:val="28"/>
          <w:u w:val="single"/>
        </w:rPr>
        <w:t>via Mønspejdernes hjemmeside:</w:t>
      </w:r>
      <w:r w:rsidRPr="00167F89">
        <w:rPr>
          <w:sz w:val="28"/>
          <w:szCs w:val="28"/>
        </w:rPr>
        <w:t xml:space="preserve"> </w:t>
      </w:r>
      <w:hyperlink r:id="rId8" w:history="1">
        <w:r w:rsidR="00D30CDE" w:rsidRPr="00167F89">
          <w:rPr>
            <w:rStyle w:val="Hyperlink"/>
            <w:sz w:val="28"/>
            <w:szCs w:val="28"/>
          </w:rPr>
          <w:t>www.moenspejderne.dk</w:t>
        </w:r>
      </w:hyperlink>
    </w:p>
    <w:p w14:paraId="71798D7A" w14:textId="3C247073" w:rsidR="00801ACA" w:rsidRDefault="00801ACA" w:rsidP="00801ACA">
      <w:pPr>
        <w:tabs>
          <w:tab w:val="left" w:pos="6804"/>
        </w:tabs>
        <w:spacing w:after="0"/>
        <w:jc w:val="both"/>
      </w:pPr>
      <w:r>
        <w:tab/>
      </w:r>
    </w:p>
    <w:p w14:paraId="4E424828" w14:textId="4C293B23" w:rsidR="00801ACA" w:rsidRDefault="00D30CDE" w:rsidP="00801ACA">
      <w:pPr>
        <w:tabs>
          <w:tab w:val="left" w:pos="6804"/>
        </w:tabs>
        <w:spacing w:after="0"/>
        <w:jc w:val="both"/>
      </w:pPr>
      <w:r>
        <w:t>Jeg deltager på hele lejren (junior/trop)</w:t>
      </w:r>
      <w:r w:rsidR="009D62EB" w:rsidRPr="009D62EB">
        <w:t xml:space="preserve"> </w:t>
      </w:r>
      <w:r w:rsidR="009D62EB">
        <w:t>__________________________</w:t>
      </w:r>
    </w:p>
    <w:p w14:paraId="55C78C8F" w14:textId="3E8F1AB4" w:rsidR="00A51833" w:rsidRDefault="00A51833" w:rsidP="00A51833">
      <w:pPr>
        <w:spacing w:after="0"/>
        <w:jc w:val="both"/>
      </w:pPr>
    </w:p>
    <w:p w14:paraId="149269CE" w14:textId="13FE3A93" w:rsidR="00801ACA" w:rsidRDefault="00D30CDE" w:rsidP="00801ACA">
      <w:pPr>
        <w:tabs>
          <w:tab w:val="left" w:pos="6804"/>
        </w:tabs>
        <w:spacing w:after="0"/>
        <w:jc w:val="both"/>
      </w:pPr>
      <w:r>
        <w:t>Jeg deltager på halv lejr (mini)</w:t>
      </w:r>
      <w:r w:rsidR="009D62EB" w:rsidRPr="009D62EB">
        <w:t xml:space="preserve"> </w:t>
      </w:r>
      <w:r w:rsidR="009D62EB">
        <w:t>__________________________</w:t>
      </w:r>
      <w:r w:rsidR="00801ACA">
        <w:tab/>
      </w:r>
    </w:p>
    <w:p w14:paraId="30C6C4CD" w14:textId="6DFEDDD4" w:rsidR="00A51833" w:rsidRDefault="00A51833" w:rsidP="00A51833">
      <w:pPr>
        <w:spacing w:after="0"/>
        <w:jc w:val="both"/>
      </w:pPr>
    </w:p>
    <w:p w14:paraId="381859C9" w14:textId="001C3C19" w:rsidR="00801ACA" w:rsidRDefault="00D30CDE" w:rsidP="00801ACA">
      <w:pPr>
        <w:tabs>
          <w:tab w:val="left" w:pos="6804"/>
        </w:tabs>
        <w:spacing w:after="0"/>
        <w:jc w:val="both"/>
      </w:pPr>
      <w:r>
        <w:t>Jeg vil gerne med, men kan kun deltage på noget af lejren (kontakt leder)</w:t>
      </w:r>
      <w:r w:rsidR="009D62EB" w:rsidRPr="009D62EB">
        <w:t xml:space="preserve"> </w:t>
      </w:r>
      <w:r w:rsidR="009D62EB">
        <w:t>__________________________</w:t>
      </w:r>
    </w:p>
    <w:p w14:paraId="36C1AF3B" w14:textId="070C0C08" w:rsidR="00A51833" w:rsidRDefault="00A51833" w:rsidP="00A51833">
      <w:pPr>
        <w:spacing w:after="0"/>
        <w:jc w:val="both"/>
      </w:pPr>
    </w:p>
    <w:p w14:paraId="37308EB2" w14:textId="0637532E" w:rsidR="00167F89" w:rsidRDefault="00167F89" w:rsidP="00801ACA">
      <w:pPr>
        <w:tabs>
          <w:tab w:val="left" w:pos="6804"/>
        </w:tabs>
        <w:spacing w:after="0"/>
        <w:jc w:val="both"/>
      </w:pPr>
      <w:r>
        <w:t>Jeg må gerne deltage i vand/svømme/sejle aktiviteter</w:t>
      </w:r>
      <w:r w:rsidR="00801ACA">
        <w:t>, under opsyn/med deltagelse af ledere</w:t>
      </w:r>
      <w:r w:rsidR="00801ACA">
        <w:tab/>
      </w:r>
    </w:p>
    <w:p w14:paraId="6FBC96D6" w14:textId="77777777" w:rsidR="00801ACA" w:rsidRDefault="00801ACA" w:rsidP="00801ACA">
      <w:pPr>
        <w:tabs>
          <w:tab w:val="left" w:pos="6804"/>
        </w:tabs>
        <w:spacing w:after="0"/>
        <w:jc w:val="both"/>
      </w:pPr>
    </w:p>
    <w:p w14:paraId="06513D6E" w14:textId="0BC747B5" w:rsidR="00801ACA" w:rsidRDefault="00167F89" w:rsidP="00801ACA">
      <w:pPr>
        <w:tabs>
          <w:tab w:val="left" w:pos="2552"/>
          <w:tab w:val="left" w:pos="9638"/>
        </w:tabs>
        <w:spacing w:after="0"/>
        <w:jc w:val="both"/>
      </w:pPr>
      <w:r>
        <w:t>Jeg er allergisk overfor</w:t>
      </w:r>
      <w:r w:rsidR="00801ACA">
        <w:tab/>
        <w:t>_____________________________________________________</w:t>
      </w:r>
    </w:p>
    <w:p w14:paraId="44B997DB" w14:textId="77777777" w:rsidR="00167F89" w:rsidRDefault="00167F89" w:rsidP="00167F89">
      <w:pPr>
        <w:spacing w:after="0"/>
        <w:jc w:val="both"/>
      </w:pPr>
    </w:p>
    <w:p w14:paraId="1F037A56" w14:textId="54109BB4" w:rsidR="00167F89" w:rsidRDefault="00167F89" w:rsidP="00801ACA">
      <w:pPr>
        <w:tabs>
          <w:tab w:val="left" w:pos="2552"/>
          <w:tab w:val="left" w:pos="9638"/>
        </w:tabs>
        <w:spacing w:after="0"/>
        <w:jc w:val="both"/>
      </w:pPr>
      <w:r>
        <w:t>Jeg bruger følgende medicin</w:t>
      </w:r>
      <w:r w:rsidR="00801ACA">
        <w:tab/>
        <w:t>_____________________________________________________</w:t>
      </w:r>
    </w:p>
    <w:p w14:paraId="01E5720A" w14:textId="39A213D6" w:rsidR="00A91C4C" w:rsidRDefault="00A91C4C" w:rsidP="00A51833">
      <w:pPr>
        <w:spacing w:after="0"/>
        <w:jc w:val="both"/>
      </w:pPr>
    </w:p>
    <w:p w14:paraId="235F2781" w14:textId="563A2ADA" w:rsidR="00167F89" w:rsidRDefault="00167F89" w:rsidP="00801ACA">
      <w:pPr>
        <w:tabs>
          <w:tab w:val="left" w:pos="6804"/>
        </w:tabs>
        <w:spacing w:after="0"/>
        <w:jc w:val="both"/>
      </w:pPr>
      <w:r>
        <w:t>Jeg kan ikke deltage</w:t>
      </w:r>
      <w:r w:rsidR="009D62EB">
        <w:t>__________________________</w:t>
      </w:r>
    </w:p>
    <w:p w14:paraId="1F59225A" w14:textId="39879F14" w:rsidR="00A51833" w:rsidRDefault="00A51833" w:rsidP="00A51833">
      <w:pPr>
        <w:spacing w:after="0"/>
        <w:jc w:val="both"/>
      </w:pPr>
    </w:p>
    <w:p w14:paraId="22EE8794" w14:textId="65314142" w:rsidR="00A51833" w:rsidRPr="007001E8" w:rsidRDefault="00167F89" w:rsidP="00A51833">
      <w:pPr>
        <w:spacing w:after="0"/>
        <w:jc w:val="both"/>
        <w:rPr>
          <w:b/>
          <w:bCs/>
          <w:sz w:val="28"/>
          <w:szCs w:val="28"/>
          <w:u w:val="single"/>
        </w:rPr>
      </w:pPr>
      <w:r w:rsidRPr="007001E8">
        <w:rPr>
          <w:b/>
          <w:bCs/>
          <w:sz w:val="28"/>
          <w:szCs w:val="28"/>
          <w:u w:val="single"/>
        </w:rPr>
        <w:t>Tilmeldings- og betalingsfrist d. 10. juni</w:t>
      </w:r>
    </w:p>
    <w:p w14:paraId="6434B708" w14:textId="7CFFCCDE" w:rsidR="00A51833" w:rsidRDefault="00A51833" w:rsidP="00A51833">
      <w:pPr>
        <w:spacing w:after="0"/>
        <w:jc w:val="both"/>
      </w:pPr>
    </w:p>
    <w:p w14:paraId="5A5493F7" w14:textId="4543ED99" w:rsidR="00D30CDE" w:rsidRDefault="00A91C4C" w:rsidP="00A51833">
      <w:pPr>
        <w:spacing w:after="0"/>
        <w:jc w:val="both"/>
      </w:pPr>
      <w:r>
        <w:t>Vi glæder os til at tage på endnu en fed sommerlejr sammen med jer og vi håber at I alle har lyst til at tage med ;-)</w:t>
      </w:r>
      <w:r w:rsidR="00167F89">
        <w:t xml:space="preserve"> Vi indbyder til forældre info møde når vi nærmer os deadline.</w:t>
      </w:r>
    </w:p>
    <w:p w14:paraId="79BD5C9F" w14:textId="01394FC7" w:rsidR="00A91C4C" w:rsidRDefault="00A91C4C" w:rsidP="00A51833">
      <w:pPr>
        <w:spacing w:after="0"/>
        <w:jc w:val="both"/>
      </w:pPr>
    </w:p>
    <w:p w14:paraId="73BA6CDA" w14:textId="58DBD4CA" w:rsidR="00A91C4C" w:rsidRPr="00951EAB" w:rsidRDefault="00A91C4C" w:rsidP="00A51833">
      <w:pPr>
        <w:spacing w:after="0"/>
        <w:jc w:val="both"/>
        <w:rPr>
          <w:sz w:val="24"/>
          <w:szCs w:val="24"/>
        </w:rPr>
      </w:pPr>
      <w:r w:rsidRPr="00951EAB">
        <w:rPr>
          <w:sz w:val="24"/>
          <w:szCs w:val="24"/>
        </w:rPr>
        <w:t>Spejderhilsen</w:t>
      </w:r>
      <w:r w:rsidR="00801ACA" w:rsidRPr="00951EAB">
        <w:rPr>
          <w:sz w:val="24"/>
          <w:szCs w:val="24"/>
        </w:rPr>
        <w:t xml:space="preserve"> </w:t>
      </w:r>
      <w:r w:rsidR="00167F89" w:rsidRPr="00951EAB">
        <w:rPr>
          <w:sz w:val="24"/>
          <w:szCs w:val="24"/>
        </w:rPr>
        <w:t>Mini, Junior og Tropsl</w:t>
      </w:r>
      <w:r w:rsidRPr="00951EAB">
        <w:rPr>
          <w:sz w:val="24"/>
          <w:szCs w:val="24"/>
        </w:rPr>
        <w:t>ederne</w:t>
      </w:r>
    </w:p>
    <w:p w14:paraId="047F3941" w14:textId="6FEEEECC" w:rsidR="0079549E" w:rsidRPr="00A33C49" w:rsidRDefault="00D35FB7" w:rsidP="00A51833">
      <w:pPr>
        <w:spacing w:after="0"/>
        <w:jc w:val="both"/>
        <w:rPr>
          <w:rFonts w:eastAsia="Times New Roman" w:cstheme="minorHAnsi"/>
          <w:b/>
          <w:bCs/>
          <w:color w:val="222233"/>
          <w:sz w:val="28"/>
          <w:szCs w:val="28"/>
          <w:lang w:eastAsia="da-DK"/>
        </w:rPr>
      </w:pPr>
      <w:r w:rsidRPr="00A33C49">
        <w:rPr>
          <w:rFonts w:eastAsia="Times New Roman" w:cstheme="minorHAnsi"/>
          <w:b/>
          <w:bCs/>
          <w:color w:val="222233"/>
          <w:sz w:val="28"/>
          <w:szCs w:val="28"/>
          <w:lang w:eastAsia="da-DK"/>
        </w:rPr>
        <w:lastRenderedPageBreak/>
        <w:t xml:space="preserve">Lidt om </w:t>
      </w:r>
      <w:r w:rsidR="00CC6BA2" w:rsidRPr="00A33C49">
        <w:rPr>
          <w:rFonts w:eastAsia="Times New Roman" w:cstheme="minorHAnsi"/>
          <w:b/>
          <w:bCs/>
          <w:color w:val="222233"/>
          <w:sz w:val="28"/>
          <w:szCs w:val="28"/>
          <w:lang w:eastAsia="da-DK"/>
        </w:rPr>
        <w:t>Spejdercentret Gurredam</w:t>
      </w:r>
    </w:p>
    <w:p w14:paraId="441CF766" w14:textId="39DEF205" w:rsidR="00FE6397" w:rsidRPr="00A33C49" w:rsidRDefault="00FE6397" w:rsidP="00A51833">
      <w:pPr>
        <w:spacing w:after="0"/>
        <w:jc w:val="both"/>
        <w:rPr>
          <w:rFonts w:cstheme="minorHAnsi"/>
        </w:rPr>
      </w:pPr>
      <w:r w:rsidRPr="00A33C49">
        <w:rPr>
          <w:rFonts w:cstheme="minorHAnsi"/>
          <w:noProof/>
        </w:rPr>
        <w:drawing>
          <wp:inline distT="0" distB="0" distL="0" distR="0" wp14:anchorId="1A6B612B" wp14:editId="44C0F760">
            <wp:extent cx="6120130" cy="21018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101850"/>
                    </a:xfrm>
                    <a:prstGeom prst="rect">
                      <a:avLst/>
                    </a:prstGeom>
                    <a:noFill/>
                    <a:ln>
                      <a:noFill/>
                    </a:ln>
                  </pic:spPr>
                </pic:pic>
              </a:graphicData>
            </a:graphic>
          </wp:inline>
        </w:drawing>
      </w:r>
    </w:p>
    <w:p w14:paraId="6F7964C5" w14:textId="77777777" w:rsidR="0079549E" w:rsidRPr="00A33C49" w:rsidRDefault="0079549E" w:rsidP="00A33C49">
      <w:pPr>
        <w:pStyle w:val="Overskrift1"/>
        <w:shd w:val="clear" w:color="auto" w:fill="FFFFFF"/>
        <w:spacing w:before="0" w:line="450" w:lineRule="atLeast"/>
        <w:rPr>
          <w:rFonts w:asciiTheme="minorHAnsi" w:eastAsia="Times New Roman" w:hAnsiTheme="minorHAnsi" w:cstheme="minorHAnsi"/>
          <w:b/>
          <w:bCs/>
          <w:color w:val="222233"/>
          <w:sz w:val="28"/>
          <w:szCs w:val="28"/>
          <w:lang w:eastAsia="da-DK"/>
        </w:rPr>
      </w:pPr>
      <w:r w:rsidRPr="00A33C49">
        <w:rPr>
          <w:rFonts w:asciiTheme="minorHAnsi" w:eastAsia="Times New Roman" w:hAnsiTheme="minorHAnsi" w:cstheme="minorHAnsi"/>
          <w:b/>
          <w:bCs/>
          <w:color w:val="222233"/>
          <w:sz w:val="28"/>
          <w:szCs w:val="28"/>
          <w:lang w:eastAsia="da-DK"/>
        </w:rPr>
        <w:t>Centret</w:t>
      </w:r>
    </w:p>
    <w:p w14:paraId="46D786C0" w14:textId="58C7A0DA" w:rsidR="00FE6397" w:rsidRPr="00A33C49" w:rsidRDefault="00FE6397" w:rsidP="00FE6397">
      <w:pPr>
        <w:pStyle w:val="NormalWeb"/>
        <w:shd w:val="clear" w:color="auto" w:fill="FFFFFF"/>
        <w:spacing w:before="0" w:beforeAutospacing="0" w:after="135" w:afterAutospacing="0"/>
        <w:jc w:val="both"/>
        <w:rPr>
          <w:rFonts w:asciiTheme="minorHAnsi" w:hAnsiTheme="minorHAnsi" w:cstheme="minorHAnsi"/>
          <w:color w:val="444455"/>
          <w:sz w:val="22"/>
          <w:szCs w:val="22"/>
        </w:rPr>
      </w:pPr>
      <w:r w:rsidRPr="00A33C49">
        <w:rPr>
          <w:rFonts w:asciiTheme="minorHAnsi" w:hAnsiTheme="minorHAnsi" w:cstheme="minorHAnsi"/>
          <w:color w:val="444455"/>
          <w:sz w:val="22"/>
          <w:szCs w:val="22"/>
        </w:rPr>
        <w:t>Området er totalt på 16 tønder land primært dækket med græs. Der findes 13 lejrpladser, der alle har levende hegn omkring sig. På 9 af lejrpladserne findes shelters og udover dette er der også 2 patruljehytter, en kontorbygning, en hovedhytte (storhytten) med soveplads til 33, en mindre hytte (Annekset) med plads til 12, samt en moderne toiletbygning m. varmt bad og træk og slip toiletter. Derudover findes der diverse vogn</w:t>
      </w:r>
      <w:r w:rsidR="00EA63EA">
        <w:rPr>
          <w:rFonts w:asciiTheme="minorHAnsi" w:hAnsiTheme="minorHAnsi" w:cstheme="minorHAnsi"/>
          <w:color w:val="444455"/>
          <w:sz w:val="22"/>
          <w:szCs w:val="22"/>
        </w:rPr>
        <w:t xml:space="preserve"> </w:t>
      </w:r>
      <w:r w:rsidRPr="00A33C49">
        <w:rPr>
          <w:rFonts w:asciiTheme="minorHAnsi" w:hAnsiTheme="minorHAnsi" w:cstheme="minorHAnsi"/>
          <w:color w:val="444455"/>
          <w:sz w:val="22"/>
          <w:szCs w:val="22"/>
        </w:rPr>
        <w:t>lader og værksteder. </w:t>
      </w:r>
      <w:r w:rsidR="00A33C49" w:rsidRPr="00A33C49">
        <w:rPr>
          <w:rFonts w:asciiTheme="minorHAnsi" w:hAnsiTheme="minorHAnsi" w:cstheme="minorHAnsi"/>
          <w:color w:val="444455"/>
          <w:sz w:val="22"/>
          <w:szCs w:val="22"/>
        </w:rPr>
        <w:t xml:space="preserve"> </w:t>
      </w:r>
    </w:p>
    <w:p w14:paraId="55594B6A" w14:textId="289DF56D" w:rsidR="00FE6397" w:rsidRPr="00A33C49" w:rsidRDefault="00FE6397" w:rsidP="00FE6397">
      <w:pPr>
        <w:pStyle w:val="NormalWeb"/>
        <w:shd w:val="clear" w:color="auto" w:fill="FFFFFF"/>
        <w:spacing w:before="0" w:beforeAutospacing="0" w:after="135" w:afterAutospacing="0"/>
        <w:jc w:val="both"/>
        <w:rPr>
          <w:rFonts w:asciiTheme="minorHAnsi" w:hAnsiTheme="minorHAnsi" w:cstheme="minorHAnsi"/>
          <w:color w:val="444455"/>
          <w:sz w:val="22"/>
          <w:szCs w:val="22"/>
        </w:rPr>
      </w:pPr>
      <w:r w:rsidRPr="00A33C49">
        <w:rPr>
          <w:rFonts w:asciiTheme="minorHAnsi" w:hAnsiTheme="minorHAnsi" w:cstheme="minorHAnsi"/>
          <w:color w:val="444455"/>
          <w:sz w:val="22"/>
          <w:szCs w:val="22"/>
        </w:rPr>
        <w:t>Gurredam grænser direkte op til skoven Nyrup Hegn og ligger i gåafstand til Teglstrup Hegn</w:t>
      </w:r>
      <w:r w:rsidR="00A33C49">
        <w:rPr>
          <w:rFonts w:asciiTheme="minorHAnsi" w:hAnsiTheme="minorHAnsi" w:cstheme="minorHAnsi"/>
          <w:color w:val="444455"/>
          <w:sz w:val="22"/>
          <w:szCs w:val="22"/>
        </w:rPr>
        <w:t xml:space="preserve"> </w:t>
      </w:r>
      <w:r w:rsidRPr="00A33C49">
        <w:rPr>
          <w:rFonts w:asciiTheme="minorHAnsi" w:hAnsiTheme="minorHAnsi" w:cstheme="minorHAnsi"/>
          <w:color w:val="444455"/>
          <w:sz w:val="22"/>
          <w:szCs w:val="22"/>
        </w:rPr>
        <w:t>hvor tilladelse til aktiviteter som f.eks. O-løb let kan opnås.</w:t>
      </w:r>
    </w:p>
    <w:p w14:paraId="2442450D" w14:textId="77777777" w:rsidR="00B5170E" w:rsidRPr="00EA63EA" w:rsidRDefault="00B5170E" w:rsidP="00EA63EA">
      <w:pPr>
        <w:pStyle w:val="Overskrift4"/>
        <w:shd w:val="clear" w:color="auto" w:fill="FFFFFF"/>
        <w:spacing w:before="135" w:beforeAutospacing="0" w:after="0" w:afterAutospacing="0" w:line="270" w:lineRule="atLeast"/>
        <w:rPr>
          <w:rFonts w:asciiTheme="minorHAnsi" w:hAnsiTheme="minorHAnsi" w:cstheme="minorHAnsi"/>
          <w:color w:val="222233"/>
          <w:sz w:val="22"/>
          <w:szCs w:val="22"/>
        </w:rPr>
      </w:pPr>
      <w:r w:rsidRPr="00EA63EA">
        <w:rPr>
          <w:rFonts w:asciiTheme="minorHAnsi" w:hAnsiTheme="minorHAnsi" w:cstheme="minorHAnsi"/>
          <w:color w:val="222233"/>
          <w:sz w:val="22"/>
          <w:szCs w:val="22"/>
        </w:rPr>
        <w:t>Korpstilknytning</w:t>
      </w:r>
    </w:p>
    <w:p w14:paraId="1D5FC6DC" w14:textId="77777777" w:rsidR="00B5170E" w:rsidRPr="00A33C49" w:rsidRDefault="00B5170E" w:rsidP="00B5170E">
      <w:pPr>
        <w:pStyle w:val="NormalWeb"/>
        <w:shd w:val="clear" w:color="auto" w:fill="FFFFFF"/>
        <w:spacing w:before="0" w:beforeAutospacing="0" w:after="135" w:afterAutospacing="0"/>
        <w:jc w:val="both"/>
        <w:rPr>
          <w:rFonts w:asciiTheme="minorHAnsi" w:hAnsiTheme="minorHAnsi" w:cstheme="minorHAnsi"/>
          <w:color w:val="444455"/>
          <w:sz w:val="22"/>
          <w:szCs w:val="22"/>
        </w:rPr>
      </w:pPr>
      <w:r w:rsidRPr="00A33C49">
        <w:rPr>
          <w:rFonts w:asciiTheme="minorHAnsi" w:hAnsiTheme="minorHAnsi" w:cstheme="minorHAnsi"/>
          <w:color w:val="444455"/>
          <w:sz w:val="22"/>
          <w:szCs w:val="22"/>
        </w:rPr>
        <w:t>Formelt er Gurredam tilknyttet Det Danske Spejderkorps, men hverken for lejere af Gurredam eller pionererne er der noget krav om medlemskab af Det Danske Spejderkorps.</w:t>
      </w:r>
    </w:p>
    <w:p w14:paraId="56C2CD9A" w14:textId="77777777" w:rsidR="00370619" w:rsidRPr="00370619" w:rsidRDefault="00370619" w:rsidP="00A33C49">
      <w:pPr>
        <w:shd w:val="clear" w:color="auto" w:fill="FFFFFF"/>
        <w:spacing w:after="0" w:line="360" w:lineRule="atLeast"/>
        <w:outlineLvl w:val="1"/>
        <w:rPr>
          <w:rFonts w:eastAsia="Times New Roman" w:cstheme="minorHAnsi"/>
          <w:b/>
          <w:bCs/>
          <w:color w:val="222233"/>
          <w:sz w:val="28"/>
          <w:szCs w:val="28"/>
          <w:lang w:eastAsia="da-DK"/>
        </w:rPr>
      </w:pPr>
      <w:r w:rsidRPr="00370619">
        <w:rPr>
          <w:rFonts w:eastAsia="Times New Roman" w:cstheme="minorHAnsi"/>
          <w:b/>
          <w:bCs/>
          <w:color w:val="222233"/>
          <w:sz w:val="28"/>
          <w:szCs w:val="28"/>
          <w:lang w:eastAsia="da-DK"/>
        </w:rPr>
        <w:t>Faciliteter</w:t>
      </w:r>
    </w:p>
    <w:p w14:paraId="0A568223" w14:textId="77777777" w:rsidR="00370619" w:rsidRPr="00370619" w:rsidRDefault="00370619" w:rsidP="00370619">
      <w:pPr>
        <w:shd w:val="clear" w:color="auto" w:fill="FFFFFF"/>
        <w:spacing w:after="135" w:line="240" w:lineRule="auto"/>
        <w:jc w:val="both"/>
        <w:rPr>
          <w:rFonts w:eastAsia="Times New Roman" w:cstheme="minorHAnsi"/>
          <w:color w:val="444455"/>
          <w:lang w:eastAsia="da-DK"/>
        </w:rPr>
      </w:pPr>
      <w:r w:rsidRPr="00370619">
        <w:rPr>
          <w:rFonts w:eastAsia="Times New Roman" w:cstheme="minorHAnsi"/>
          <w:color w:val="444455"/>
          <w:lang w:eastAsia="da-DK"/>
        </w:rPr>
        <w:t>Udover hytterne og lejrpladserne, som du kan læse om ved at klikke på link til venstre, er der følgende faciliteter på Gurredam:</w:t>
      </w:r>
    </w:p>
    <w:p w14:paraId="14E99FC9" w14:textId="6F07DB60" w:rsidR="00370619" w:rsidRPr="00370619" w:rsidRDefault="00370619" w:rsidP="00EA63EA">
      <w:pPr>
        <w:shd w:val="clear" w:color="auto" w:fill="FFFFFF"/>
        <w:spacing w:after="0" w:line="240" w:lineRule="auto"/>
        <w:jc w:val="both"/>
        <w:rPr>
          <w:rFonts w:eastAsia="Times New Roman" w:cstheme="minorHAnsi"/>
          <w:b/>
          <w:bCs/>
          <w:color w:val="222233"/>
          <w:lang w:eastAsia="da-DK"/>
        </w:rPr>
      </w:pPr>
      <w:r w:rsidRPr="00370619">
        <w:rPr>
          <w:rFonts w:eastAsia="Times New Roman" w:cstheme="minorHAnsi"/>
          <w:b/>
          <w:bCs/>
          <w:color w:val="222233"/>
          <w:lang w:eastAsia="da-DK"/>
        </w:rPr>
        <w:t>Toiletter</w:t>
      </w:r>
    </w:p>
    <w:p w14:paraId="61A39F89" w14:textId="77777777" w:rsidR="00370619" w:rsidRPr="00370619" w:rsidRDefault="00370619" w:rsidP="00370619">
      <w:pPr>
        <w:shd w:val="clear" w:color="auto" w:fill="FFFFFF"/>
        <w:spacing w:after="135" w:line="240" w:lineRule="auto"/>
        <w:rPr>
          <w:rFonts w:eastAsia="Times New Roman" w:cstheme="minorHAnsi"/>
          <w:color w:val="444455"/>
          <w:lang w:eastAsia="da-DK"/>
        </w:rPr>
      </w:pPr>
      <w:r w:rsidRPr="00370619">
        <w:rPr>
          <w:rFonts w:eastAsia="Times New Roman" w:cstheme="minorHAnsi"/>
          <w:color w:val="444455"/>
          <w:lang w:eastAsia="da-DK"/>
        </w:rPr>
        <w:t>Gurredam har en toiletbygning med separate drenge- og pigetoiletter og badefaciliteter.</w:t>
      </w:r>
      <w:r w:rsidRPr="00370619">
        <w:rPr>
          <w:rFonts w:eastAsia="Times New Roman" w:cstheme="minorHAnsi"/>
          <w:color w:val="444455"/>
          <w:lang w:eastAsia="da-DK"/>
        </w:rPr>
        <w:br/>
        <w:t>Der er træk og slip samt varmt vand.</w:t>
      </w:r>
      <w:r w:rsidRPr="00370619">
        <w:rPr>
          <w:rFonts w:eastAsia="Times New Roman" w:cstheme="minorHAnsi"/>
          <w:color w:val="444455"/>
          <w:lang w:eastAsia="da-DK"/>
        </w:rPr>
        <w:br/>
        <w:t>Det varme vand i bruserne koster 1 kr. pr. minut og man skal benytte 1 kroner hos drengene og 2 kroner hos pigerne. (Hos pigerne er minimum 4 kr.)</w:t>
      </w:r>
    </w:p>
    <w:p w14:paraId="5D2C297A" w14:textId="5B5F4943" w:rsidR="00370619" w:rsidRPr="00370619" w:rsidRDefault="00370619" w:rsidP="00EA63EA">
      <w:pPr>
        <w:shd w:val="clear" w:color="auto" w:fill="FFFFFF"/>
        <w:spacing w:before="135" w:after="0" w:line="270" w:lineRule="atLeast"/>
        <w:outlineLvl w:val="3"/>
        <w:rPr>
          <w:rFonts w:eastAsia="Times New Roman" w:cstheme="minorHAnsi"/>
          <w:b/>
          <w:bCs/>
          <w:color w:val="222233"/>
          <w:lang w:eastAsia="da-DK"/>
        </w:rPr>
      </w:pPr>
      <w:r w:rsidRPr="00370619">
        <w:rPr>
          <w:rFonts w:eastAsia="Times New Roman" w:cstheme="minorHAnsi"/>
          <w:b/>
          <w:bCs/>
          <w:color w:val="222233"/>
          <w:lang w:eastAsia="da-DK"/>
        </w:rPr>
        <w:t>Tutten</w:t>
      </w:r>
    </w:p>
    <w:p w14:paraId="02401DF1" w14:textId="77777777" w:rsidR="00370619" w:rsidRPr="00370619" w:rsidRDefault="00370619" w:rsidP="00370619">
      <w:pPr>
        <w:shd w:val="clear" w:color="auto" w:fill="FFFFFF"/>
        <w:spacing w:after="135" w:line="240" w:lineRule="auto"/>
        <w:rPr>
          <w:rFonts w:eastAsia="Times New Roman" w:cstheme="minorHAnsi"/>
          <w:color w:val="444455"/>
          <w:lang w:eastAsia="da-DK"/>
        </w:rPr>
      </w:pPr>
      <w:r w:rsidRPr="00370619">
        <w:rPr>
          <w:rFonts w:eastAsia="Times New Roman" w:cstheme="minorHAnsi"/>
          <w:color w:val="444455"/>
          <w:lang w:eastAsia="da-DK"/>
        </w:rPr>
        <w:t>Tutten agerer kiosk under arrangementer som fx Centersommerlejr.</w:t>
      </w:r>
      <w:r w:rsidRPr="00370619">
        <w:rPr>
          <w:rFonts w:eastAsia="Times New Roman" w:cstheme="minorHAnsi"/>
          <w:color w:val="444455"/>
          <w:lang w:eastAsia="da-DK"/>
        </w:rPr>
        <w:br/>
        <w:t>I de perioder, hvor den ikke bliver brugt, er lejere velkomne til at benytte dens faciliteter.</w:t>
      </w:r>
      <w:r w:rsidRPr="00370619">
        <w:rPr>
          <w:rFonts w:eastAsia="Times New Roman" w:cstheme="minorHAnsi"/>
          <w:color w:val="444455"/>
          <w:lang w:eastAsia="da-DK"/>
        </w:rPr>
        <w:br/>
        <w:t>Det er i Tutten der står ekstra køleskabe og fryser.</w:t>
      </w:r>
    </w:p>
    <w:p w14:paraId="70C95A40" w14:textId="6CAC5A0C" w:rsidR="00370619" w:rsidRPr="00370619" w:rsidRDefault="00370619" w:rsidP="00EA63EA">
      <w:pPr>
        <w:shd w:val="clear" w:color="auto" w:fill="FFFFFF"/>
        <w:spacing w:before="135" w:after="0" w:line="270" w:lineRule="atLeast"/>
        <w:outlineLvl w:val="3"/>
        <w:rPr>
          <w:rFonts w:eastAsia="Times New Roman" w:cstheme="minorHAnsi"/>
          <w:b/>
          <w:bCs/>
          <w:color w:val="222233"/>
          <w:lang w:eastAsia="da-DK"/>
        </w:rPr>
      </w:pPr>
      <w:r w:rsidRPr="00370619">
        <w:rPr>
          <w:rFonts w:eastAsia="Times New Roman" w:cstheme="minorHAnsi"/>
          <w:b/>
          <w:bCs/>
          <w:color w:val="222233"/>
          <w:lang w:eastAsia="da-DK"/>
        </w:rPr>
        <w:t>Rafter</w:t>
      </w:r>
    </w:p>
    <w:p w14:paraId="77982FD3" w14:textId="77777777" w:rsidR="00370619" w:rsidRPr="00370619" w:rsidRDefault="00370619" w:rsidP="00370619">
      <w:pPr>
        <w:shd w:val="clear" w:color="auto" w:fill="FFFFFF"/>
        <w:spacing w:after="135" w:line="240" w:lineRule="auto"/>
        <w:rPr>
          <w:rFonts w:eastAsia="Times New Roman" w:cstheme="minorHAnsi"/>
          <w:color w:val="444455"/>
          <w:lang w:eastAsia="da-DK"/>
        </w:rPr>
      </w:pPr>
      <w:r w:rsidRPr="00370619">
        <w:rPr>
          <w:rFonts w:eastAsia="Times New Roman" w:cstheme="minorHAnsi"/>
          <w:color w:val="444455"/>
          <w:lang w:eastAsia="da-DK"/>
        </w:rPr>
        <w:t>Gurredam råder over en pæn raftesamling.</w:t>
      </w:r>
      <w:r w:rsidRPr="00370619">
        <w:rPr>
          <w:rFonts w:eastAsia="Times New Roman" w:cstheme="minorHAnsi"/>
          <w:color w:val="444455"/>
          <w:lang w:eastAsia="da-DK"/>
        </w:rPr>
        <w:br/>
        <w:t xml:space="preserve">De er til fri afbenyttelse - husk blot at stille dem pænt tilbage efter </w:t>
      </w:r>
      <w:proofErr w:type="gramStart"/>
      <w:r w:rsidRPr="00370619">
        <w:rPr>
          <w:rFonts w:eastAsia="Times New Roman" w:cstheme="minorHAnsi"/>
          <w:color w:val="444455"/>
          <w:lang w:eastAsia="da-DK"/>
        </w:rPr>
        <w:t>brug !</w:t>
      </w:r>
      <w:proofErr w:type="gramEnd"/>
      <w:r w:rsidRPr="00370619">
        <w:rPr>
          <w:rFonts w:eastAsia="Times New Roman" w:cstheme="minorHAnsi"/>
          <w:color w:val="444455"/>
          <w:lang w:eastAsia="da-DK"/>
        </w:rPr>
        <w:br/>
        <w:t>Det er forbudt at save og brænde rafterne.</w:t>
      </w:r>
    </w:p>
    <w:p w14:paraId="246FBC0C" w14:textId="12FD7FA9" w:rsidR="00370619" w:rsidRPr="00370619" w:rsidRDefault="00370619" w:rsidP="00EA63EA">
      <w:pPr>
        <w:shd w:val="clear" w:color="auto" w:fill="FFFFFF"/>
        <w:spacing w:before="135" w:after="0" w:line="270" w:lineRule="atLeast"/>
        <w:outlineLvl w:val="3"/>
        <w:rPr>
          <w:rFonts w:eastAsia="Times New Roman" w:cstheme="minorHAnsi"/>
          <w:b/>
          <w:bCs/>
          <w:color w:val="222233"/>
          <w:lang w:eastAsia="da-DK"/>
        </w:rPr>
      </w:pPr>
      <w:r w:rsidRPr="00370619">
        <w:rPr>
          <w:rFonts w:eastAsia="Times New Roman" w:cstheme="minorHAnsi"/>
          <w:b/>
          <w:bCs/>
          <w:color w:val="222233"/>
          <w:lang w:eastAsia="da-DK"/>
        </w:rPr>
        <w:t>Brænde</w:t>
      </w:r>
    </w:p>
    <w:p w14:paraId="6D8DDEB7" w14:textId="77777777" w:rsidR="00370619" w:rsidRPr="00370619" w:rsidRDefault="00370619" w:rsidP="00370619">
      <w:pPr>
        <w:shd w:val="clear" w:color="auto" w:fill="FFFFFF"/>
        <w:spacing w:after="135" w:line="240" w:lineRule="auto"/>
        <w:rPr>
          <w:rFonts w:eastAsia="Times New Roman" w:cstheme="minorHAnsi"/>
          <w:color w:val="444455"/>
          <w:lang w:eastAsia="da-DK"/>
        </w:rPr>
      </w:pPr>
      <w:r w:rsidRPr="00370619">
        <w:rPr>
          <w:rFonts w:eastAsia="Times New Roman" w:cstheme="minorHAnsi"/>
          <w:color w:val="444455"/>
          <w:lang w:eastAsia="da-DK"/>
        </w:rPr>
        <w:t>Brændet er inkluderet i lejen, og må derfor benyttes frit. Brændet er delt op i 2 bunker - tørt og vådt. Spar på det tørre; når der er gang i bålet så fyr med det våde brænde.</w:t>
      </w:r>
      <w:r w:rsidRPr="00370619">
        <w:rPr>
          <w:rFonts w:eastAsia="Times New Roman" w:cstheme="minorHAnsi"/>
          <w:color w:val="444455"/>
          <w:lang w:eastAsia="da-DK"/>
        </w:rPr>
        <w:br/>
      </w:r>
      <w:r w:rsidRPr="00370619">
        <w:rPr>
          <w:rFonts w:eastAsia="Times New Roman" w:cstheme="minorHAnsi"/>
          <w:color w:val="444455"/>
          <w:lang w:eastAsia="da-DK"/>
        </w:rPr>
        <w:lastRenderedPageBreak/>
        <w:t>På Gurredam findes der store flækøkser, mindre håndøkser samt save i diverse størrelser til fri afbenyttelse. Redskaberne hænger ved siden af brændet.</w:t>
      </w:r>
    </w:p>
    <w:p w14:paraId="76A601D2" w14:textId="6166A391" w:rsidR="00370619" w:rsidRPr="00370619" w:rsidRDefault="00370619" w:rsidP="007001E8">
      <w:pPr>
        <w:shd w:val="clear" w:color="auto" w:fill="FFFFFF"/>
        <w:spacing w:before="135" w:after="0" w:line="270" w:lineRule="atLeast"/>
        <w:outlineLvl w:val="3"/>
        <w:rPr>
          <w:rFonts w:eastAsia="Times New Roman" w:cstheme="minorHAnsi"/>
          <w:b/>
          <w:bCs/>
          <w:color w:val="222233"/>
          <w:lang w:eastAsia="da-DK"/>
        </w:rPr>
      </w:pPr>
      <w:r w:rsidRPr="00370619">
        <w:rPr>
          <w:rFonts w:eastAsia="Times New Roman" w:cstheme="minorHAnsi"/>
          <w:b/>
          <w:bCs/>
          <w:color w:val="222233"/>
          <w:lang w:eastAsia="da-DK"/>
        </w:rPr>
        <w:t>Sø</w:t>
      </w:r>
    </w:p>
    <w:p w14:paraId="59A0D27E" w14:textId="1A2F853B" w:rsidR="00370619" w:rsidRPr="00EA63EA" w:rsidRDefault="00370619" w:rsidP="00370619">
      <w:pPr>
        <w:shd w:val="clear" w:color="auto" w:fill="FFFFFF"/>
        <w:spacing w:after="135" w:line="240" w:lineRule="auto"/>
        <w:rPr>
          <w:rFonts w:eastAsia="Times New Roman" w:cstheme="minorHAnsi"/>
          <w:color w:val="444455"/>
          <w:lang w:eastAsia="da-DK"/>
        </w:rPr>
      </w:pPr>
      <w:r w:rsidRPr="00370619">
        <w:rPr>
          <w:rFonts w:eastAsia="Times New Roman" w:cstheme="minorHAnsi"/>
          <w:color w:val="444455"/>
          <w:lang w:eastAsia="da-DK"/>
        </w:rPr>
        <w:t xml:space="preserve">Gurredam har sin egen lille sø. Her kan </w:t>
      </w:r>
      <w:proofErr w:type="gramStart"/>
      <w:r w:rsidRPr="00370619">
        <w:rPr>
          <w:rFonts w:eastAsia="Times New Roman" w:cstheme="minorHAnsi"/>
          <w:color w:val="444455"/>
          <w:lang w:eastAsia="da-DK"/>
        </w:rPr>
        <w:t>i</w:t>
      </w:r>
      <w:proofErr w:type="gramEnd"/>
      <w:r w:rsidRPr="00370619">
        <w:rPr>
          <w:rFonts w:eastAsia="Times New Roman" w:cstheme="minorHAnsi"/>
          <w:color w:val="444455"/>
          <w:lang w:eastAsia="da-DK"/>
        </w:rPr>
        <w:t xml:space="preserve"> sejle på tømmerflåder eller lignende, som I selvfølgelig selv bygger. Centret har godkendte redningsveste til alle, så sejladsen kan foregå på betryggende vis.</w:t>
      </w:r>
    </w:p>
    <w:p w14:paraId="4F2C4822" w14:textId="77777777" w:rsidR="009408C2" w:rsidRPr="00EA63EA" w:rsidRDefault="009408C2" w:rsidP="00EA63EA">
      <w:pPr>
        <w:pStyle w:val="Overskrift1"/>
        <w:shd w:val="clear" w:color="auto" w:fill="FFFFFF"/>
        <w:spacing w:before="0" w:line="450" w:lineRule="atLeast"/>
        <w:rPr>
          <w:rFonts w:asciiTheme="minorHAnsi" w:eastAsia="Times New Roman" w:hAnsiTheme="minorHAnsi" w:cstheme="minorHAnsi"/>
          <w:b/>
          <w:bCs/>
          <w:color w:val="222233"/>
          <w:sz w:val="28"/>
          <w:szCs w:val="28"/>
          <w:lang w:eastAsia="da-DK"/>
        </w:rPr>
      </w:pPr>
      <w:r w:rsidRPr="00EA63EA">
        <w:rPr>
          <w:rFonts w:asciiTheme="minorHAnsi" w:eastAsia="Times New Roman" w:hAnsiTheme="minorHAnsi" w:cstheme="minorHAnsi"/>
          <w:b/>
          <w:bCs/>
          <w:color w:val="222233"/>
          <w:sz w:val="28"/>
          <w:szCs w:val="28"/>
          <w:lang w:eastAsia="da-DK"/>
        </w:rPr>
        <w:t>Lejrpladser</w:t>
      </w:r>
    </w:p>
    <w:p w14:paraId="70D81611" w14:textId="77777777" w:rsidR="009408C2" w:rsidRPr="007001E8" w:rsidRDefault="009408C2" w:rsidP="009408C2">
      <w:pPr>
        <w:pStyle w:val="NormalWeb"/>
        <w:shd w:val="clear" w:color="auto" w:fill="FFFFFF"/>
        <w:spacing w:before="0" w:beforeAutospacing="0" w:after="135" w:afterAutospacing="0"/>
        <w:jc w:val="both"/>
        <w:rPr>
          <w:rFonts w:asciiTheme="minorHAnsi" w:hAnsiTheme="minorHAnsi" w:cstheme="minorHAnsi"/>
          <w:color w:val="444455"/>
          <w:sz w:val="22"/>
          <w:szCs w:val="22"/>
        </w:rPr>
      </w:pPr>
      <w:r w:rsidRPr="007001E8">
        <w:rPr>
          <w:rFonts w:asciiTheme="minorHAnsi" w:hAnsiTheme="minorHAnsi" w:cstheme="minorHAnsi"/>
          <w:color w:val="444455"/>
          <w:sz w:val="22"/>
          <w:szCs w:val="22"/>
        </w:rPr>
        <w:t>De forskellige lejrpladser er velegnede til forskellige aldersgrupper, men der er ingen krav til lejere.</w:t>
      </w:r>
      <w:r w:rsidRPr="007001E8">
        <w:rPr>
          <w:rFonts w:asciiTheme="minorHAnsi" w:hAnsiTheme="minorHAnsi" w:cstheme="minorHAnsi"/>
          <w:color w:val="444455"/>
          <w:sz w:val="22"/>
          <w:szCs w:val="22"/>
        </w:rPr>
        <w:br/>
        <w:t>De fleste lejrpladser har en shelter som kan benyttes til overnatning, hvis man ikke ønsker at have telt med.</w:t>
      </w:r>
    </w:p>
    <w:p w14:paraId="2CD38296" w14:textId="77777777" w:rsidR="009408C2" w:rsidRPr="007001E8" w:rsidRDefault="009408C2" w:rsidP="009408C2">
      <w:pPr>
        <w:pStyle w:val="NormalWeb"/>
        <w:shd w:val="clear" w:color="auto" w:fill="FFFFFF"/>
        <w:spacing w:before="0" w:beforeAutospacing="0" w:after="135" w:afterAutospacing="0"/>
        <w:jc w:val="both"/>
        <w:rPr>
          <w:rFonts w:asciiTheme="minorHAnsi" w:hAnsiTheme="minorHAnsi" w:cstheme="minorHAnsi"/>
          <w:color w:val="444455"/>
          <w:sz w:val="22"/>
          <w:szCs w:val="22"/>
        </w:rPr>
      </w:pPr>
      <w:r w:rsidRPr="007001E8">
        <w:rPr>
          <w:rFonts w:asciiTheme="minorHAnsi" w:hAnsiTheme="minorHAnsi" w:cstheme="minorHAnsi"/>
          <w:color w:val="444455"/>
          <w:sz w:val="22"/>
          <w:szCs w:val="22"/>
        </w:rPr>
        <w:t>På nedenstående oversigtskort kan du se hvor lejrpladserne er placeret og hvilke der har shelter</w:t>
      </w:r>
    </w:p>
    <w:p w14:paraId="77CABD3F" w14:textId="5ABA7C9F" w:rsidR="00FE6397" w:rsidRPr="00A33C49" w:rsidRDefault="00FE6397" w:rsidP="00370619">
      <w:pPr>
        <w:spacing w:after="0"/>
        <w:rPr>
          <w:rFonts w:cstheme="minorHAnsi"/>
        </w:rPr>
      </w:pPr>
    </w:p>
    <w:p w14:paraId="3F4BC537" w14:textId="5BB5BE5A" w:rsidR="00A503BB" w:rsidRDefault="00A503BB" w:rsidP="00A51833">
      <w:pPr>
        <w:spacing w:after="0"/>
        <w:jc w:val="both"/>
      </w:pPr>
      <w:r>
        <w:rPr>
          <w:noProof/>
        </w:rPr>
        <w:drawing>
          <wp:inline distT="0" distB="0" distL="0" distR="0" wp14:anchorId="2F7773E7" wp14:editId="76093E9E">
            <wp:extent cx="6120130" cy="573976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739765"/>
                    </a:xfrm>
                    <a:prstGeom prst="rect">
                      <a:avLst/>
                    </a:prstGeom>
                    <a:noFill/>
                    <a:ln>
                      <a:noFill/>
                    </a:ln>
                  </pic:spPr>
                </pic:pic>
              </a:graphicData>
            </a:graphic>
          </wp:inline>
        </w:drawing>
      </w:r>
    </w:p>
    <w:sectPr w:rsidR="00A503BB" w:rsidSect="00A91C4C">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D72D" w14:textId="77777777" w:rsidR="00001B99" w:rsidRDefault="00001B99" w:rsidP="009A1823">
      <w:pPr>
        <w:spacing w:after="0" w:line="240" w:lineRule="auto"/>
      </w:pPr>
      <w:r>
        <w:separator/>
      </w:r>
    </w:p>
  </w:endnote>
  <w:endnote w:type="continuationSeparator" w:id="0">
    <w:p w14:paraId="483270D1" w14:textId="77777777" w:rsidR="00001B99" w:rsidRDefault="00001B99" w:rsidP="009A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759472"/>
      <w:docPartObj>
        <w:docPartGallery w:val="Page Numbers (Bottom of Page)"/>
        <w:docPartUnique/>
      </w:docPartObj>
    </w:sdtPr>
    <w:sdtEndPr/>
    <w:sdtContent>
      <w:p w14:paraId="6A7457FA" w14:textId="06EC5FC0" w:rsidR="009A1823" w:rsidRDefault="009A1823">
        <w:pPr>
          <w:pStyle w:val="Sidefod"/>
          <w:jc w:val="right"/>
        </w:pPr>
        <w:r>
          <w:t>2/3</w:t>
        </w:r>
      </w:p>
    </w:sdtContent>
  </w:sdt>
  <w:p w14:paraId="70FBC8DF" w14:textId="77777777" w:rsidR="009A1823" w:rsidRDefault="009A18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DA00" w14:textId="77777777" w:rsidR="00001B99" w:rsidRDefault="00001B99" w:rsidP="009A1823">
      <w:pPr>
        <w:spacing w:after="0" w:line="240" w:lineRule="auto"/>
      </w:pPr>
      <w:r>
        <w:separator/>
      </w:r>
    </w:p>
  </w:footnote>
  <w:footnote w:type="continuationSeparator" w:id="0">
    <w:p w14:paraId="3A6F8C96" w14:textId="77777777" w:rsidR="00001B99" w:rsidRDefault="00001B99" w:rsidP="009A1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F1"/>
    <w:rsid w:val="00001B99"/>
    <w:rsid w:val="00150F1D"/>
    <w:rsid w:val="00167F89"/>
    <w:rsid w:val="00324D90"/>
    <w:rsid w:val="00370619"/>
    <w:rsid w:val="004211E8"/>
    <w:rsid w:val="00437EFF"/>
    <w:rsid w:val="00586510"/>
    <w:rsid w:val="007001E8"/>
    <w:rsid w:val="0079549E"/>
    <w:rsid w:val="00801ACA"/>
    <w:rsid w:val="008032EC"/>
    <w:rsid w:val="009408C2"/>
    <w:rsid w:val="00951EAB"/>
    <w:rsid w:val="009A1823"/>
    <w:rsid w:val="009D62EB"/>
    <w:rsid w:val="00A33C49"/>
    <w:rsid w:val="00A503BB"/>
    <w:rsid w:val="00A51833"/>
    <w:rsid w:val="00A91C4C"/>
    <w:rsid w:val="00AD161D"/>
    <w:rsid w:val="00B05C52"/>
    <w:rsid w:val="00B5170E"/>
    <w:rsid w:val="00B81AF1"/>
    <w:rsid w:val="00BC5897"/>
    <w:rsid w:val="00CC6BA2"/>
    <w:rsid w:val="00D30CDE"/>
    <w:rsid w:val="00D35FB7"/>
    <w:rsid w:val="00E022B2"/>
    <w:rsid w:val="00E70260"/>
    <w:rsid w:val="00EA63EA"/>
    <w:rsid w:val="00FE6397"/>
    <w:rsid w:val="00FF3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F131"/>
  <w15:chartTrackingRefBased/>
  <w15:docId w15:val="{8C564B33-21B3-4D0F-BF6E-3079DB69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54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37061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37061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0CDE"/>
    <w:rPr>
      <w:color w:val="0563C1" w:themeColor="hyperlink"/>
      <w:u w:val="single"/>
    </w:rPr>
  </w:style>
  <w:style w:type="paragraph" w:styleId="NormalWeb">
    <w:name w:val="Normal (Web)"/>
    <w:basedOn w:val="Normal"/>
    <w:uiPriority w:val="99"/>
    <w:semiHidden/>
    <w:unhideWhenUsed/>
    <w:rsid w:val="00FE63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370619"/>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370619"/>
    <w:rPr>
      <w:rFonts w:ascii="Times New Roman" w:eastAsia="Times New Roman" w:hAnsi="Times New Roman" w:cs="Times New Roman"/>
      <w:b/>
      <w:bCs/>
      <w:sz w:val="24"/>
      <w:szCs w:val="24"/>
      <w:lang w:eastAsia="da-DK"/>
    </w:rPr>
  </w:style>
  <w:style w:type="character" w:customStyle="1" w:styleId="Overskrift1Tegn">
    <w:name w:val="Overskrift 1 Tegn"/>
    <w:basedOn w:val="Standardskrifttypeiafsnit"/>
    <w:link w:val="Overskrift1"/>
    <w:uiPriority w:val="9"/>
    <w:rsid w:val="0079549E"/>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9A18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1823"/>
  </w:style>
  <w:style w:type="paragraph" w:styleId="Sidefod">
    <w:name w:val="footer"/>
    <w:basedOn w:val="Normal"/>
    <w:link w:val="SidefodTegn"/>
    <w:uiPriority w:val="99"/>
    <w:unhideWhenUsed/>
    <w:rsid w:val="009A18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1795">
      <w:bodyDiv w:val="1"/>
      <w:marLeft w:val="0"/>
      <w:marRight w:val="0"/>
      <w:marTop w:val="0"/>
      <w:marBottom w:val="0"/>
      <w:divBdr>
        <w:top w:val="none" w:sz="0" w:space="0" w:color="auto"/>
        <w:left w:val="none" w:sz="0" w:space="0" w:color="auto"/>
        <w:bottom w:val="none" w:sz="0" w:space="0" w:color="auto"/>
        <w:right w:val="none" w:sz="0" w:space="0" w:color="auto"/>
      </w:divBdr>
      <w:divsChild>
        <w:div w:id="544606805">
          <w:marLeft w:val="0"/>
          <w:marRight w:val="0"/>
          <w:marTop w:val="30"/>
          <w:marBottom w:val="120"/>
          <w:divBdr>
            <w:top w:val="none" w:sz="0" w:space="0" w:color="auto"/>
            <w:left w:val="none" w:sz="0" w:space="0" w:color="auto"/>
            <w:bottom w:val="single" w:sz="2" w:space="0" w:color="EEEEEE"/>
            <w:right w:val="none" w:sz="0" w:space="0" w:color="auto"/>
          </w:divBdr>
        </w:div>
        <w:div w:id="1579900889">
          <w:marLeft w:val="0"/>
          <w:marRight w:val="0"/>
          <w:marTop w:val="0"/>
          <w:marBottom w:val="0"/>
          <w:divBdr>
            <w:top w:val="none" w:sz="0" w:space="0" w:color="auto"/>
            <w:left w:val="none" w:sz="0" w:space="0" w:color="auto"/>
            <w:bottom w:val="none" w:sz="0" w:space="0" w:color="auto"/>
            <w:right w:val="none" w:sz="0" w:space="0" w:color="auto"/>
          </w:divBdr>
        </w:div>
      </w:divsChild>
    </w:div>
    <w:div w:id="668018979">
      <w:bodyDiv w:val="1"/>
      <w:marLeft w:val="0"/>
      <w:marRight w:val="0"/>
      <w:marTop w:val="0"/>
      <w:marBottom w:val="0"/>
      <w:divBdr>
        <w:top w:val="none" w:sz="0" w:space="0" w:color="auto"/>
        <w:left w:val="none" w:sz="0" w:space="0" w:color="auto"/>
        <w:bottom w:val="none" w:sz="0" w:space="0" w:color="auto"/>
        <w:right w:val="none" w:sz="0" w:space="0" w:color="auto"/>
      </w:divBdr>
    </w:div>
    <w:div w:id="887374290">
      <w:bodyDiv w:val="1"/>
      <w:marLeft w:val="0"/>
      <w:marRight w:val="0"/>
      <w:marTop w:val="0"/>
      <w:marBottom w:val="0"/>
      <w:divBdr>
        <w:top w:val="none" w:sz="0" w:space="0" w:color="auto"/>
        <w:left w:val="none" w:sz="0" w:space="0" w:color="auto"/>
        <w:bottom w:val="none" w:sz="0" w:space="0" w:color="auto"/>
        <w:right w:val="none" w:sz="0" w:space="0" w:color="auto"/>
      </w:divBdr>
      <w:divsChild>
        <w:div w:id="1635021159">
          <w:marLeft w:val="0"/>
          <w:marRight w:val="0"/>
          <w:marTop w:val="30"/>
          <w:marBottom w:val="120"/>
          <w:divBdr>
            <w:top w:val="none" w:sz="0" w:space="0" w:color="auto"/>
            <w:left w:val="none" w:sz="0" w:space="0" w:color="auto"/>
            <w:bottom w:val="single" w:sz="2" w:space="0" w:color="EEEEEE"/>
            <w:right w:val="none" w:sz="0" w:space="0" w:color="auto"/>
          </w:divBdr>
        </w:div>
        <w:div w:id="704792802">
          <w:marLeft w:val="0"/>
          <w:marRight w:val="0"/>
          <w:marTop w:val="0"/>
          <w:marBottom w:val="0"/>
          <w:divBdr>
            <w:top w:val="none" w:sz="0" w:space="0" w:color="auto"/>
            <w:left w:val="none" w:sz="0" w:space="0" w:color="auto"/>
            <w:bottom w:val="none" w:sz="0" w:space="0" w:color="auto"/>
            <w:right w:val="none" w:sz="0" w:space="0" w:color="auto"/>
          </w:divBdr>
        </w:div>
      </w:divsChild>
    </w:div>
    <w:div w:id="1162889807">
      <w:bodyDiv w:val="1"/>
      <w:marLeft w:val="0"/>
      <w:marRight w:val="0"/>
      <w:marTop w:val="0"/>
      <w:marBottom w:val="0"/>
      <w:divBdr>
        <w:top w:val="none" w:sz="0" w:space="0" w:color="auto"/>
        <w:left w:val="none" w:sz="0" w:space="0" w:color="auto"/>
        <w:bottom w:val="none" w:sz="0" w:space="0" w:color="auto"/>
        <w:right w:val="none" w:sz="0" w:space="0" w:color="auto"/>
      </w:divBdr>
    </w:div>
    <w:div w:id="16369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C23F-8985-4373-9084-E3FB69BD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Annette Taber Olsen (TINA115C)</dc:creator>
  <cp:keywords/>
  <dc:description/>
  <cp:lastModifiedBy>Karina Sørensen</cp:lastModifiedBy>
  <cp:revision>2</cp:revision>
  <dcterms:created xsi:type="dcterms:W3CDTF">2021-05-10T12:53:00Z</dcterms:created>
  <dcterms:modified xsi:type="dcterms:W3CDTF">2021-05-10T12:53:00Z</dcterms:modified>
</cp:coreProperties>
</file>